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r w:rsidRPr="007D7AB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uk-UA" w:eastAsia="ru-RU"/>
        </w:rPr>
        <w:t>Стаття 9.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Види господарської діяльності,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          що підлягають ліцензуванню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0" w:name="o109"/>
      <w:bookmarkEnd w:id="0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Відповідно  до  спеціальних  законів  ліцензуванню підлягають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такі види господарської діяльності: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1" w:name="o110"/>
      <w:bookmarkEnd w:id="1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1) банківська діяльність;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2" w:name="o111"/>
      <w:bookmarkEnd w:id="2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2) професійна діяльність на ринку цінних паперів;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3" w:name="o112"/>
      <w:bookmarkEnd w:id="3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3) із надання фінансових послуг;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4" w:name="o113"/>
      <w:bookmarkEnd w:id="4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4) зовнішньоекономічна діяльність;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5" w:name="o114"/>
      <w:bookmarkEnd w:id="5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5) діяльність у галузі телебачення і радіомовлення;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6" w:name="o115"/>
      <w:bookmarkEnd w:id="6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6) діяльність   у  сфері  електроенергетики  та  використання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ядерної енергії;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7" w:name="o116"/>
      <w:bookmarkEnd w:id="7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7) діяльність у сфері освіти;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8" w:name="o117"/>
      <w:bookmarkEnd w:id="8"/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t xml:space="preserve">     {  Пункт  8  частини  першої  статті  9 виключено на підставі </w:t>
      </w:r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br/>
        <w:t xml:space="preserve">Закону N 4023-VI ( </w:t>
      </w:r>
      <w:hyperlink r:id="rId5" w:tgtFrame="_blank" w:history="1">
        <w:r w:rsidRPr="007D7AB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uk-UA" w:eastAsia="ru-RU"/>
          </w:rPr>
          <w:t>4023-17</w:t>
        </w:r>
      </w:hyperlink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t xml:space="preserve"> ) від 15.11.2011 } </w:t>
      </w:r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br/>
        <w:t xml:space="preserve"> </w:t>
      </w:r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9" w:name="o118"/>
      <w:bookmarkEnd w:id="9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9) виробництво  і  торгівля  спиртом  етиловим,  коньячним  і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плодовим, алкогольними напоями та тютюновими виробами;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10" w:name="o119"/>
      <w:bookmarkEnd w:id="10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10) діяльність у сфері </w:t>
      </w:r>
      <w:proofErr w:type="spellStart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>телекомунікацій</w:t>
      </w:r>
      <w:proofErr w:type="spellEnd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11" w:name="o120"/>
      <w:bookmarkEnd w:id="11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11) будівельна діяльність;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12" w:name="o121"/>
      <w:bookmarkEnd w:id="12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12)   надання   послуг   з   перевезення  пасажирів,  вантажу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повітряним транспортом. { Частину першу статті 9 доповнено пунктом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12 згідно із Кодексом N 3393-VI ( </w:t>
      </w:r>
      <w:hyperlink r:id="rId6" w:tgtFrame="_blank" w:history="1">
        <w:r w:rsidRPr="007D7AB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uk-UA" w:eastAsia="ru-RU"/>
          </w:rPr>
          <w:t>3393-17</w:t>
        </w:r>
      </w:hyperlink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) від 19.05.2011 }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13" w:name="o122"/>
      <w:bookmarkEnd w:id="13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Господарська   діяльність   з   обігу   наркотичних  засобів,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психотропних   речовин   і   прекурсорів,  виробництва  лікарських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засобів,  оптової  та  роздрібної  торгівлі  лікарськими засобами,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імпорту лікарських засобів, а також охоронна діяльність підлягають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ліцензуванню    відповідно   до   цього   Закону   з   урахуванням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особливостей,  визначених законами України "Про наркотичні засоби,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психотропні  речовини  і  прекурсори" ( </w:t>
      </w:r>
      <w:hyperlink r:id="rId7" w:tgtFrame="_blank" w:history="1">
        <w:r w:rsidRPr="007D7AB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uk-UA" w:eastAsia="ru-RU"/>
          </w:rPr>
          <w:t>60/95-ВР</w:t>
        </w:r>
      </w:hyperlink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), "Про лікарські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засоби" ( </w:t>
      </w:r>
      <w:hyperlink r:id="rId8" w:tgtFrame="_blank" w:history="1">
        <w:r w:rsidRPr="007D7AB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uk-UA" w:eastAsia="ru-RU"/>
          </w:rPr>
          <w:t>123/96-ВР</w:t>
        </w:r>
      </w:hyperlink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) та "Про охоронну діяльність" ( </w:t>
      </w:r>
      <w:hyperlink r:id="rId9" w:tgtFrame="_blank" w:history="1">
        <w:r w:rsidRPr="007D7AB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uk-UA" w:eastAsia="ru-RU"/>
          </w:rPr>
          <w:t>4616-17</w:t>
        </w:r>
      </w:hyperlink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).</w:t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14" w:name="o123"/>
      <w:bookmarkEnd w:id="14"/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t xml:space="preserve">{  Частина друга статті 9 в редакції Законів N 4196-VI ( </w:t>
      </w:r>
      <w:hyperlink r:id="rId10" w:tgtFrame="_blank" w:history="1">
        <w:r w:rsidRPr="007D7AB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uk-UA" w:eastAsia="ru-RU"/>
          </w:rPr>
          <w:t>4196-17</w:t>
        </w:r>
      </w:hyperlink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t xml:space="preserve"> ) </w:t>
      </w:r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br/>
        <w:t xml:space="preserve">від  20.12.2011, N 4616-VI ( </w:t>
      </w:r>
      <w:hyperlink r:id="rId11" w:tgtFrame="_blank" w:history="1">
        <w:r w:rsidRPr="007D7AB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uk-UA" w:eastAsia="ru-RU"/>
          </w:rPr>
          <w:t>4616-17</w:t>
        </w:r>
      </w:hyperlink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t xml:space="preserve"> ) від 22.03.2012; із змінами, </w:t>
      </w:r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br/>
        <w:t xml:space="preserve">внесеними згідно із Законом N 5038-VI ( </w:t>
      </w:r>
      <w:hyperlink r:id="rId12" w:tgtFrame="_blank" w:history="1">
        <w:r w:rsidRPr="007D7AB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uk-UA" w:eastAsia="ru-RU"/>
          </w:rPr>
          <w:t>5038-17</w:t>
        </w:r>
      </w:hyperlink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t xml:space="preserve"> ) від 04.07.2012 } </w:t>
      </w:r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15" w:name="o124"/>
      <w:bookmarkEnd w:id="15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Відповідно до  цього Закону ліцензуванню підлягають такі види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господарської діяльності: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16" w:name="o125"/>
      <w:bookmarkEnd w:id="16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1) виробництво та  ремонт  вогнепальної  зброї  невійськового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призначення  і  боєприпасів до неї,  холодної зброї,  пневматичної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зброї калібру понад 4,5 міліметра і швидкістю польоту  кулі  понад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100 метрів на секунду,  торгівля вогнепальною зброєю невійськового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призначення та боєприпасами до неї,  холодною зброєю, пневматичною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зброєю  калібру понад 4,5 міліметра і швидкістю польоту кулі понад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100 метрів на секунду;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17" w:name="o126"/>
      <w:bookmarkEnd w:id="17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2) виробництво вибухових матеріалів промислового  призначення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(згідно  з  переліком,  що затверджується спеціально уповноваженим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центральним органом виконавчої влади з питань нагляду за  охороною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праці та державного гірничого нагляду);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18" w:name="o127"/>
      <w:bookmarkEnd w:id="18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lastRenderedPageBreak/>
        <w:t xml:space="preserve">     3) виробництво   особливо   небезпечних   хімічних   речовин;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операції у сфері поводження з небезпечними відходами,  збирання  і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заготівля  окремих  видів відходів як вторинної сировини (згідно з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переліками  (  </w:t>
      </w:r>
      <w:hyperlink r:id="rId13" w:tgtFrame="_blank" w:history="1">
        <w:r w:rsidRPr="007D7AB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uk-UA" w:eastAsia="ru-RU"/>
          </w:rPr>
          <w:t>183-2001-п</w:t>
        </w:r>
      </w:hyperlink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),  що визначаються Кабінетом Міністрів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України);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19" w:name="o128"/>
      <w:bookmarkEnd w:id="19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4) видобуток дорогоцінних металів  і  дорогоцінного  каміння,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дорогоцінного каміння органогенного утворення,  </w:t>
      </w:r>
      <w:proofErr w:type="spellStart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>напівдорогоцінного</w:t>
      </w:r>
      <w:proofErr w:type="spellEnd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каміння;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20" w:name="o129"/>
      <w:bookmarkEnd w:id="20"/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t xml:space="preserve">     {  Пункт  5  частини  третьої  статті 9 виключено на підставі </w:t>
      </w:r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br/>
        <w:t xml:space="preserve">Закону N 4196-VI ( </w:t>
      </w:r>
      <w:hyperlink r:id="rId14" w:tgtFrame="_blank" w:history="1">
        <w:r w:rsidRPr="007D7AB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uk-UA" w:eastAsia="ru-RU"/>
          </w:rPr>
          <w:t>4196-17</w:t>
        </w:r>
      </w:hyperlink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t xml:space="preserve"> ) від 20.12.2011 } </w:t>
      </w:r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br/>
        <w:t xml:space="preserve"> </w:t>
      </w:r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21" w:name="o130"/>
      <w:bookmarkEnd w:id="21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6) виробництво   ветеринарних   медикаментів   і  препаратів,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оптова,   роздрібна   торгівля   ветеринарними   медикаментами   і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препаратами;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22" w:name="o131"/>
      <w:bookmarkEnd w:id="22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7) торгівля    пестицидами    та    агрохімікатами    (тільки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регуляторами росту рослин);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23" w:name="o132"/>
      <w:bookmarkEnd w:id="23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8) виробництво  спеціальних  засобів,  заряджених  речовинами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сльозоточивої та дратівної дії,  індивідуального захисту, активної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оборони та їх продаж;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24" w:name="o133"/>
      <w:bookmarkEnd w:id="24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9) розроблення,  виготовлення спеціальних  технічних  засобів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для зняття інформації з каналів зв'язку,  інших засобів негласного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отримання інформації,  торгівля спеціальними  технічними  засобами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для   зняття   інформації   з  каналів  зв'язку,  іншими  засобами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негласного отримання інформації;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25" w:name="o134"/>
      <w:bookmarkEnd w:id="25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10) надання  послуг   у   галузі   криптографічного   захисту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інформації (крім послуг електронного цифрового підпису),  торгівля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криптосистемами і  засобами  криптографічного  захисту  інформації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(згідно  з  переліком  (  </w:t>
      </w:r>
      <w:hyperlink r:id="rId15" w:tgtFrame="_blank" w:history="1">
        <w:r w:rsidRPr="007D7AB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uk-UA" w:eastAsia="ru-RU"/>
          </w:rPr>
          <w:t>543-2011-п</w:t>
        </w:r>
      </w:hyperlink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), що визначається Кабінетом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Міністрів України);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26" w:name="o135"/>
      <w:bookmarkEnd w:id="26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11) впровадження,  ввезення, вивезення голографічних захисних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елементів;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27" w:name="o136"/>
      <w:bookmarkEnd w:id="27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12) надання послуг у  галузі  технічного  захисту  інформації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(згідно  з  переліком  (  </w:t>
      </w:r>
      <w:hyperlink r:id="rId16" w:tgtFrame="_blank" w:history="1">
        <w:r w:rsidRPr="007D7AB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uk-UA" w:eastAsia="ru-RU"/>
          </w:rPr>
          <w:t>517-2011-п</w:t>
        </w:r>
      </w:hyperlink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), що визначається Кабінетом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Міністрів України);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28" w:name="o137"/>
      <w:bookmarkEnd w:id="28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13) виготовлення бланків цінних паперів;</w:t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29" w:name="o138"/>
      <w:bookmarkEnd w:id="29"/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t xml:space="preserve">{  Пункт  13 частини третьої статті 9 із змінами, внесеними згідно </w:t>
      </w:r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br/>
        <w:t xml:space="preserve">із  Законами N 5316-VI ( </w:t>
      </w:r>
      <w:hyperlink r:id="rId17" w:tgtFrame="_blank" w:history="1">
        <w:r w:rsidRPr="007D7AB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uk-UA" w:eastAsia="ru-RU"/>
          </w:rPr>
          <w:t>5316-17</w:t>
        </w:r>
      </w:hyperlink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t xml:space="preserve"> ) від 02.10.2012; зміни до пункту </w:t>
      </w:r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br/>
        <w:t xml:space="preserve">13  частини  третьої  статті 9 див. в Законі N 5492-VI ( </w:t>
      </w:r>
      <w:hyperlink r:id="rId18" w:tgtFrame="_blank" w:history="1">
        <w:r w:rsidRPr="007D7AB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uk-UA" w:eastAsia="ru-RU"/>
          </w:rPr>
          <w:t>5492-17</w:t>
        </w:r>
      </w:hyperlink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t xml:space="preserve"> ) </w:t>
      </w:r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br/>
        <w:t xml:space="preserve">від 20.11.2012 } </w:t>
      </w:r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30" w:name="o139"/>
      <w:bookmarkEnd w:id="30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14) транспортування   нафти,   нафтопродуктів   магістральним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трубопроводом,  транспортування природного,  нафтового газу і газу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(метану) вугільних родовищ трубопроводами та їх розподіл;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31" w:name="o140"/>
      <w:bookmarkEnd w:id="31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15) постачання   природного  газу,  </w:t>
      </w:r>
      <w:proofErr w:type="spellStart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>газу</w:t>
      </w:r>
      <w:proofErr w:type="spellEnd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(метану)  вугільних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родовищ за регульованим та нерегульованим тарифом;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32" w:name="o141"/>
      <w:bookmarkEnd w:id="32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16) зберігання  природного  газу,  </w:t>
      </w:r>
      <w:proofErr w:type="spellStart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>газу</w:t>
      </w:r>
      <w:proofErr w:type="spellEnd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(метану)   вугільних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родовищ   в   обсягах,   що   перевищують   рівень,   встановлений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ліцензійними умовами;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33" w:name="o142"/>
      <w:bookmarkEnd w:id="33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17) централізоване водопостачання та водовідведення;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34" w:name="o143"/>
      <w:bookmarkEnd w:id="34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lastRenderedPageBreak/>
        <w:t xml:space="preserve">     18) розроблення,  випробування,   виробництво,   експлуатація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ракет-носіїв, космічних апаратів та їх складових частин, наземного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комплексу  управління  космічними  апаратами  та  його   складових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частин;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35" w:name="o144"/>
      <w:bookmarkEnd w:id="35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19) культивування  рослин,  включених  до  таблиці I Переліку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наркотичних   засобів,   психотропних   речовин   і   прекурсорів,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затвердженого    Кабінетом    Міністрів    України,   розроблення,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виробництво,  виготовлення,  зберігання,  перевезення,  придбання,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реалізація (відпуск),  ввезення на територію України,  вивезення з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території України,  використання,  знищення  наркотичних  засобів,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психотропних  речовин  і  прекурсорів,  включених  до  зазначеного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Переліку;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36" w:name="o145"/>
      <w:bookmarkEnd w:id="36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20) медична практика;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37" w:name="o146"/>
      <w:bookmarkEnd w:id="37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21) переробка   донорської   крові   та    її    компонентів,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виготовлення  з них препаратів,  крім діяльності банків пуповинної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крові, інших тканин і клітин людини;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38" w:name="o147"/>
      <w:bookmarkEnd w:id="38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22) діяльність банків пуповинної крові, інших тканин і клітин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людини згідно з переліком ( </w:t>
      </w:r>
      <w:hyperlink r:id="rId19" w:tgtFrame="_blank" w:history="1">
        <w:r w:rsidRPr="007D7AB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uk-UA" w:eastAsia="ru-RU"/>
          </w:rPr>
          <w:t>z1124-12</w:t>
        </w:r>
      </w:hyperlink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), затвердженим Міністерством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охорони  здоров'я  України  (діяльність  банків  пуповинної крові,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інших тканин і клітин людини);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39" w:name="o148"/>
      <w:bookmarkEnd w:id="39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23) ветеринарна практика;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40" w:name="o149"/>
      <w:bookmarkEnd w:id="40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24) випуск та проведення лотерей;</w:t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41" w:name="o150"/>
      <w:bookmarkEnd w:id="41"/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t xml:space="preserve">{  Див.  пункт  1  розділу  II  Закону  N  2608-VI ( </w:t>
      </w:r>
      <w:hyperlink r:id="rId20" w:tgtFrame="_blank" w:history="1">
        <w:r w:rsidRPr="007D7AB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uk-UA" w:eastAsia="ru-RU"/>
          </w:rPr>
          <w:t>2608-17</w:t>
        </w:r>
      </w:hyperlink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t xml:space="preserve"> ) від </w:t>
      </w:r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br/>
        <w:t xml:space="preserve">19.10.2010  із  змінами,  внесеними  згідно  із  Законом N 5204-VI </w:t>
      </w:r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br/>
        <w:t xml:space="preserve">( </w:t>
      </w:r>
      <w:hyperlink r:id="rId21" w:tgtFrame="_blank" w:history="1">
        <w:r w:rsidRPr="007D7AB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uk-UA" w:eastAsia="ru-RU"/>
          </w:rPr>
          <w:t>5204-17</w:t>
        </w:r>
      </w:hyperlink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t xml:space="preserve"> ) від 06.09.2012 } </w:t>
      </w:r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42" w:name="o151"/>
      <w:bookmarkEnd w:id="42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25) надання   послуг  з  перевезення  пасажирів,  небезпечних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вантажів,  багажу  річковим, морським ( </w:t>
      </w:r>
      <w:hyperlink r:id="rId22" w:tgtFrame="_blank" w:history="1">
        <w:r w:rsidRPr="007D7AB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uk-UA" w:eastAsia="ru-RU"/>
          </w:rPr>
          <w:t>z1386-13</w:t>
        </w:r>
      </w:hyperlink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), автомобільним,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залізничним  транспортом;  {  Пункт 25 частини третьої статті 9 із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змінами,  внесеними  згідно  із Кодексом N 3393-VI ( </w:t>
      </w:r>
      <w:hyperlink r:id="rId23" w:tgtFrame="_blank" w:history="1">
        <w:r w:rsidRPr="007D7AB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uk-UA" w:eastAsia="ru-RU"/>
          </w:rPr>
          <w:t>3393-17</w:t>
        </w:r>
      </w:hyperlink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) від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19.05.2011 }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43" w:name="o152"/>
      <w:bookmarkEnd w:id="43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26) заготівля, переробка, металургійна переробка металобрухту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кольорових і чорних металів;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44" w:name="o153"/>
      <w:bookmarkEnd w:id="44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27) збирання, первинна обробка відходів і брухту дорогоцінних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металів    та   дорогоцінного   каміння,   дорогоцінного   каміння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органогенного утворення, </w:t>
      </w:r>
      <w:proofErr w:type="spellStart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>напівдорогоцінного</w:t>
      </w:r>
      <w:proofErr w:type="spellEnd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каміння;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45" w:name="o154"/>
      <w:bookmarkEnd w:id="45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28) надання   послуг   і   виконання   робіт   протипожежного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призначення;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46" w:name="o155"/>
      <w:bookmarkEnd w:id="46"/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t xml:space="preserve">     {  Пункт  29  частини  третьої статті 9 виключено на підставі </w:t>
      </w:r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br/>
        <w:t xml:space="preserve">Закону N 4616-VI ( </w:t>
      </w:r>
      <w:hyperlink r:id="rId24" w:tgtFrame="_blank" w:history="1">
        <w:r w:rsidRPr="007D7AB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uk-UA" w:eastAsia="ru-RU"/>
          </w:rPr>
          <w:t>4616-17</w:t>
        </w:r>
      </w:hyperlink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t xml:space="preserve"> ) від 22.03.2012 } </w:t>
      </w:r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br/>
        <w:t xml:space="preserve"> </w:t>
      </w:r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47" w:name="o156"/>
      <w:bookmarkEnd w:id="47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30) </w:t>
      </w:r>
      <w:proofErr w:type="spellStart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>туроператорська</w:t>
      </w:r>
      <w:proofErr w:type="spellEnd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діяльність ( </w:t>
      </w:r>
      <w:hyperlink r:id="rId25" w:tgtFrame="_blank" w:history="1">
        <w:r w:rsidRPr="007D7AB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uk-UA" w:eastAsia="ru-RU"/>
          </w:rPr>
          <w:t>z1275-13</w:t>
        </w:r>
      </w:hyperlink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);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48" w:name="o157"/>
      <w:bookmarkEnd w:id="48"/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t xml:space="preserve">     {  Пункт  31  частини  третьої статті 9 виключено на підставі </w:t>
      </w:r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br/>
        <w:t xml:space="preserve">Закону N 4212-VI ( </w:t>
      </w:r>
      <w:hyperlink r:id="rId26" w:tgtFrame="_blank" w:history="1">
        <w:r w:rsidRPr="007D7AB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uk-UA" w:eastAsia="ru-RU"/>
          </w:rPr>
          <w:t>4212-17</w:t>
        </w:r>
      </w:hyperlink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t xml:space="preserve"> ) від 22.12.2011 } </w:t>
      </w:r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br/>
        <w:t xml:space="preserve"> </w:t>
      </w:r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49" w:name="o158"/>
      <w:bookmarkEnd w:id="49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32) посередництво у працевлаштуванні на роботу за кордоном;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50" w:name="o159"/>
      <w:bookmarkEnd w:id="50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33) проведення </w:t>
      </w:r>
      <w:proofErr w:type="spellStart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>землеоціночних</w:t>
      </w:r>
      <w:proofErr w:type="spellEnd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робіт та земельних торгів;</w:t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51" w:name="o160"/>
      <w:bookmarkEnd w:id="51"/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lastRenderedPageBreak/>
        <w:t xml:space="preserve">{  Пункт  33  частини третьої статті 9 в редакції Закону N 5394-VI </w:t>
      </w:r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br/>
        <w:t xml:space="preserve">( </w:t>
      </w:r>
      <w:hyperlink r:id="rId27" w:tgtFrame="_blank" w:history="1">
        <w:r w:rsidRPr="007D7AB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uk-UA" w:eastAsia="ru-RU"/>
          </w:rPr>
          <w:t>5394-17</w:t>
        </w:r>
      </w:hyperlink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t xml:space="preserve"> ) від 02.10.2012 } </w:t>
      </w:r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52" w:name="o161"/>
      <w:bookmarkEnd w:id="52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34) діяльність,  пов'язана  з промисловим виловом риби,  крім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внутрішніх водойм (ставків) господарств;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53" w:name="o162"/>
      <w:bookmarkEnd w:id="53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35) митна брокерська діяльність;</w:t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54" w:name="o163"/>
      <w:bookmarkEnd w:id="54"/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t xml:space="preserve">{  Пункт  35  частини третьої статті 9 в редакції Закону N 4496-VI </w:t>
      </w:r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br/>
        <w:t xml:space="preserve">( </w:t>
      </w:r>
      <w:hyperlink r:id="rId28" w:tgtFrame="_blank" w:history="1">
        <w:r w:rsidRPr="007D7AB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uk-UA" w:eastAsia="ru-RU"/>
          </w:rPr>
          <w:t>4496-17</w:t>
        </w:r>
      </w:hyperlink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t xml:space="preserve"> ) від 13.03.2012 } </w:t>
      </w:r>
      <w:r w:rsidRPr="007D7AB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55" w:name="o164"/>
      <w:bookmarkEnd w:id="55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36) виробництво, експорт та імпорт дисків для лазерних систем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зчитування, матриць;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56" w:name="o165"/>
      <w:bookmarkEnd w:id="56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37) торгівля  племінними (генетичними) ресурсами,  проведення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генетичної експертизи походження та аномалій тварин ( </w:t>
      </w:r>
      <w:hyperlink r:id="rId29" w:tgtFrame="_blank" w:history="1">
        <w:r w:rsidRPr="007D7AB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uk-UA" w:eastAsia="ru-RU"/>
          </w:rPr>
          <w:t>z1752-12</w:t>
        </w:r>
      </w:hyperlink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);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57" w:name="o166"/>
      <w:bookmarkEnd w:id="57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38) проведення фумігації (знезараження) об'єктів регулювання,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визначених Законом України "Про карантин рослин" ( </w:t>
      </w:r>
      <w:hyperlink r:id="rId30" w:tgtFrame="_blank" w:history="1">
        <w:r w:rsidRPr="007D7AB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uk-UA" w:eastAsia="ru-RU"/>
          </w:rPr>
          <w:t>3348-12</w:t>
        </w:r>
      </w:hyperlink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),  які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переміщуються через державний кордон України та карантинні зони;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58" w:name="o167"/>
      <w:bookmarkEnd w:id="58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39) діяльність,   пов'язана   з    виробництвом,    торгівлею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піротехнічними засобами;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59" w:name="o168"/>
      <w:bookmarkEnd w:id="59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40) діяльність,  пов'язана  з  наданням  послуг  стрільбищами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невійськового призначення та функціонуванням мисливських стендів;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60" w:name="o169"/>
      <w:bookmarkEnd w:id="60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41) розроблення,    виготовлення,     реалізація,     ремонт,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модернізація   та   утилізація   озброєння,   військової  техніки,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військової зброї і боєприпасів до неї;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61" w:name="o170"/>
      <w:bookmarkEnd w:id="61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42) виробництво   теплової   енергії,   транспортування    її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магістральними  і  місцевими (розподільчими) тепловими мережами та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постачання теплової енергії;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62" w:name="o171"/>
      <w:bookmarkEnd w:id="62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43) збирання та використання інформації, яка складає кредитну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історію;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63" w:name="o172"/>
      <w:bookmarkEnd w:id="63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44) генетично-інженерна діяльність у замкненій системі; </w:t>
      </w:r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7D7ABB" w:rsidRPr="007D7ABB" w:rsidRDefault="007D7ABB" w:rsidP="007D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64" w:name="o173"/>
      <w:bookmarkEnd w:id="64"/>
      <w:r w:rsidRPr="007D7ABB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45) торгівля рідким паливом з біомаси та біогазом.</w:t>
      </w:r>
      <w:bookmarkStart w:id="65" w:name="_GoBack"/>
      <w:bookmarkEnd w:id="65"/>
    </w:p>
    <w:sectPr w:rsidR="007D7ABB" w:rsidRPr="007D7ABB" w:rsidSect="007D7A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BB"/>
    <w:rsid w:val="000E1097"/>
    <w:rsid w:val="007D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D7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7AB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D7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7A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1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884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32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123/96-%D0%B2%D1%80" TargetMode="External"/><Relationship Id="rId13" Type="http://schemas.openxmlformats.org/officeDocument/2006/relationships/hyperlink" Target="http://zakon0.rada.gov.ua/laws/show/183-2001-%D0%BF" TargetMode="External"/><Relationship Id="rId18" Type="http://schemas.openxmlformats.org/officeDocument/2006/relationships/hyperlink" Target="http://zakon0.rada.gov.ua/laws/show/5492-17" TargetMode="External"/><Relationship Id="rId26" Type="http://schemas.openxmlformats.org/officeDocument/2006/relationships/hyperlink" Target="http://zakon0.rada.gov.ua/laws/show/4212-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0.rada.gov.ua/laws/show/5204-17" TargetMode="External"/><Relationship Id="rId7" Type="http://schemas.openxmlformats.org/officeDocument/2006/relationships/hyperlink" Target="http://zakon0.rada.gov.ua/laws/show/60/95-%D0%B2%D1%80" TargetMode="External"/><Relationship Id="rId12" Type="http://schemas.openxmlformats.org/officeDocument/2006/relationships/hyperlink" Target="http://zakon0.rada.gov.ua/laws/show/5038-17" TargetMode="External"/><Relationship Id="rId17" Type="http://schemas.openxmlformats.org/officeDocument/2006/relationships/hyperlink" Target="http://zakon0.rada.gov.ua/laws/show/5316-17" TargetMode="External"/><Relationship Id="rId25" Type="http://schemas.openxmlformats.org/officeDocument/2006/relationships/hyperlink" Target="http://zakon0.rada.gov.ua/laws/show/z1275-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0.rada.gov.ua/laws/show/517-2011-%D0%BF" TargetMode="External"/><Relationship Id="rId20" Type="http://schemas.openxmlformats.org/officeDocument/2006/relationships/hyperlink" Target="http://zakon0.rada.gov.ua/laws/show/2608-17" TargetMode="External"/><Relationship Id="rId29" Type="http://schemas.openxmlformats.org/officeDocument/2006/relationships/hyperlink" Target="http://zakon0.rada.gov.ua/laws/show/z1752-12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3393-17" TargetMode="External"/><Relationship Id="rId11" Type="http://schemas.openxmlformats.org/officeDocument/2006/relationships/hyperlink" Target="http://zakon0.rada.gov.ua/laws/show/4616-17" TargetMode="External"/><Relationship Id="rId24" Type="http://schemas.openxmlformats.org/officeDocument/2006/relationships/hyperlink" Target="http://zakon0.rada.gov.ua/laws/show/4616-1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zakon0.rada.gov.ua/laws/show/4023-17" TargetMode="External"/><Relationship Id="rId15" Type="http://schemas.openxmlformats.org/officeDocument/2006/relationships/hyperlink" Target="http://zakon0.rada.gov.ua/laws/show/543-2011-%D0%BF" TargetMode="External"/><Relationship Id="rId23" Type="http://schemas.openxmlformats.org/officeDocument/2006/relationships/hyperlink" Target="http://zakon0.rada.gov.ua/laws/show/3393-17" TargetMode="External"/><Relationship Id="rId28" Type="http://schemas.openxmlformats.org/officeDocument/2006/relationships/hyperlink" Target="http://zakon0.rada.gov.ua/laws/show/4496-17" TargetMode="External"/><Relationship Id="rId10" Type="http://schemas.openxmlformats.org/officeDocument/2006/relationships/hyperlink" Target="http://zakon0.rada.gov.ua/laws/show/4196-17" TargetMode="External"/><Relationship Id="rId19" Type="http://schemas.openxmlformats.org/officeDocument/2006/relationships/hyperlink" Target="http://zakon0.rada.gov.ua/laws/show/z1124-1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4616-17" TargetMode="External"/><Relationship Id="rId14" Type="http://schemas.openxmlformats.org/officeDocument/2006/relationships/hyperlink" Target="http://zakon0.rada.gov.ua/laws/show/4196-17" TargetMode="External"/><Relationship Id="rId22" Type="http://schemas.openxmlformats.org/officeDocument/2006/relationships/hyperlink" Target="http://zakon0.rada.gov.ua/laws/show/z1386-13" TargetMode="External"/><Relationship Id="rId27" Type="http://schemas.openxmlformats.org/officeDocument/2006/relationships/hyperlink" Target="http://zakon0.rada.gov.ua/laws/show/5394-17" TargetMode="External"/><Relationship Id="rId30" Type="http://schemas.openxmlformats.org/officeDocument/2006/relationships/hyperlink" Target="http://zakon0.rada.gov.ua/laws/show/3348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</Company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Николаевич</dc:creator>
  <cp:lastModifiedBy>Глеб Николаевич</cp:lastModifiedBy>
  <cp:revision>1</cp:revision>
  <dcterms:created xsi:type="dcterms:W3CDTF">2013-10-04T07:26:00Z</dcterms:created>
  <dcterms:modified xsi:type="dcterms:W3CDTF">2013-10-04T07:27:00Z</dcterms:modified>
</cp:coreProperties>
</file>